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54" w:rsidRDefault="008C0C54" w:rsidP="008C0C54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Мәктәптә Бөек Җиңүнең 70 еллыгына багышлап  </w:t>
      </w:r>
      <w:bookmarkStart w:id="0" w:name="_GoBack"/>
      <w:r>
        <w:rPr>
          <w:rFonts w:ascii="Times New Roman" w:hAnsi="Times New Roman"/>
          <w:sz w:val="28"/>
          <w:szCs w:val="28"/>
          <w:lang w:val="tt-RU"/>
        </w:rPr>
        <w:t xml:space="preserve">“Җиңү юллары буйлап...” дигән китап күргәзмәсе </w:t>
      </w:r>
      <w:bookmarkEnd w:id="0"/>
      <w:r>
        <w:rPr>
          <w:rFonts w:ascii="Times New Roman" w:hAnsi="Times New Roman"/>
          <w:sz w:val="28"/>
          <w:szCs w:val="28"/>
          <w:lang w:val="tt-RU"/>
        </w:rPr>
        <w:t>булдырылды. Күргәзмә укучыларга күбрәк мәг</w:t>
      </w:r>
      <w:r>
        <w:rPr>
          <w:rFonts w:ascii="Times New Roman" w:hAnsi="Times New Roman"/>
          <w:sz w:val="28"/>
          <w:szCs w:val="28"/>
        </w:rPr>
        <w:t>ъ</w:t>
      </w:r>
      <w:r>
        <w:rPr>
          <w:rFonts w:ascii="Times New Roman" w:hAnsi="Times New Roman"/>
          <w:sz w:val="28"/>
          <w:szCs w:val="28"/>
          <w:lang w:val="tt-RU"/>
        </w:rPr>
        <w:t>- лүмат бирү максатыннан яңартылып торыла.</w:t>
      </w:r>
    </w:p>
    <w:p w:rsidR="00D64579" w:rsidRDefault="008C0C54">
      <w:r>
        <w:rPr>
          <w:noProof/>
          <w:lang w:eastAsia="ru-RU"/>
        </w:rPr>
        <w:drawing>
          <wp:inline distT="0" distB="0" distL="0" distR="0">
            <wp:extent cx="4102100" cy="56896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13000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56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4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C54"/>
    <w:rsid w:val="008C0C54"/>
    <w:rsid w:val="00D6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C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C5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C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C5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1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Ильшат</cp:lastModifiedBy>
  <cp:revision>1</cp:revision>
  <dcterms:created xsi:type="dcterms:W3CDTF">2015-03-18T06:08:00Z</dcterms:created>
  <dcterms:modified xsi:type="dcterms:W3CDTF">2015-03-18T06:10:00Z</dcterms:modified>
</cp:coreProperties>
</file>